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48FA4" w14:textId="4E5B9C0E" w:rsidR="009A65EF" w:rsidRPr="001660DE" w:rsidRDefault="009A65EF" w:rsidP="00D0329D">
      <w:pPr>
        <w:tabs>
          <w:tab w:val="left" w:pos="0"/>
        </w:tabs>
        <w:spacing w:after="0" w:line="312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D0329D" w:rsidRPr="001660DE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14F5969" w14:textId="53F53681" w:rsidR="007B0FC2" w:rsidRDefault="007B0FC2" w:rsidP="007B0FC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Правила подачи оферты</w:t>
      </w:r>
    </w:p>
    <w:p w14:paraId="26FA419A" w14:textId="77777777" w:rsidR="007B0FC2" w:rsidRDefault="007B0FC2" w:rsidP="007B0FC2">
      <w:pPr>
        <w:pStyle w:val="Default"/>
        <w:jc w:val="center"/>
        <w:rPr>
          <w:sz w:val="23"/>
          <w:szCs w:val="23"/>
        </w:rPr>
      </w:pPr>
    </w:p>
    <w:p w14:paraId="1C25E298" w14:textId="0138C690" w:rsidR="007B0FC2" w:rsidRPr="007B0FC2" w:rsidRDefault="007B0FC2" w:rsidP="007B0F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         К рассмотрению принимаются оферты с приложенным к ней пакетом документов. </w:t>
      </w:r>
    </w:p>
    <w:p w14:paraId="7472A5B3" w14:textId="691E5859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         Все документы должны быть подписаны генеральным директором или уполномоченным лицом, </w:t>
      </w:r>
      <w:proofErr w:type="gramStart"/>
      <w:r w:rsidRPr="007B0FC2">
        <w:rPr>
          <w:rFonts w:ascii="Times New Roman" w:hAnsi="Times New Roman" w:cs="Times New Roman"/>
          <w:sz w:val="24"/>
          <w:szCs w:val="24"/>
        </w:rPr>
        <w:t>заверены печатью претендента и направлены</w:t>
      </w:r>
      <w:proofErr w:type="gramEnd"/>
      <w:r w:rsidRPr="007B0FC2">
        <w:rPr>
          <w:rFonts w:ascii="Times New Roman" w:hAnsi="Times New Roman" w:cs="Times New Roman"/>
          <w:sz w:val="24"/>
          <w:szCs w:val="24"/>
        </w:rPr>
        <w:t xml:space="preserve"> заказчику в сканированном виде на адрес электронной почты </w:t>
      </w:r>
      <w:hyperlink r:id="rId8" w:history="1">
        <w:r w:rsidR="00BA68D2" w:rsidRPr="00D85E28">
          <w:rPr>
            <w:rStyle w:val="a3"/>
            <w:rFonts w:ascii="Times New Roman" w:hAnsi="Times New Roman" w:cs="Times New Roman"/>
            <w:sz w:val="24"/>
            <w:szCs w:val="24"/>
          </w:rPr>
          <w:t>tender@ntsmail.ru</w:t>
        </w:r>
      </w:hyperlink>
      <w:r w:rsidR="00BA68D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D4BC4FA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i/>
          <w:iCs/>
          <w:sz w:val="24"/>
          <w:szCs w:val="24"/>
        </w:rPr>
        <w:t xml:space="preserve">Документы, заверенные ненадлежащим образом, а также направленные на адреса, отличные от tender@ntsmail.ru, к рассмотрению приниматься не будут. </w:t>
      </w:r>
    </w:p>
    <w:p w14:paraId="0ED09BE4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Пакет документов должен содержать: </w:t>
      </w:r>
    </w:p>
    <w:p w14:paraId="39DB948B" w14:textId="454E5F40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1. Оферта, составленная в произвольной форме, подписанная со стороны Претендента (с обязательным указанием срока действия оферты), с включением в нее заполненной таблицы из приложения </w:t>
      </w:r>
      <w:r w:rsidR="00494C3D">
        <w:rPr>
          <w:rFonts w:ascii="Times New Roman" w:hAnsi="Times New Roman" w:cs="Times New Roman"/>
          <w:sz w:val="24"/>
          <w:szCs w:val="24"/>
        </w:rPr>
        <w:t>№3</w:t>
      </w:r>
      <w:r w:rsidRPr="007B0FC2">
        <w:rPr>
          <w:rFonts w:ascii="Times New Roman" w:hAnsi="Times New Roman" w:cs="Times New Roman"/>
          <w:sz w:val="24"/>
          <w:szCs w:val="24"/>
        </w:rPr>
        <w:t xml:space="preserve"> «Предложения Претендента по критериям оценки». </w:t>
      </w:r>
    </w:p>
    <w:p w14:paraId="37DE63A6" w14:textId="6D7B159B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>2. Заявка претендента, подписанная со стор</w:t>
      </w:r>
      <w:r w:rsidR="00BA68D2">
        <w:rPr>
          <w:rFonts w:ascii="Times New Roman" w:hAnsi="Times New Roman" w:cs="Times New Roman"/>
          <w:sz w:val="24"/>
          <w:szCs w:val="24"/>
        </w:rPr>
        <w:t xml:space="preserve">оны претендента (приложение № </w:t>
      </w:r>
      <w:r w:rsidRPr="007B0FC2">
        <w:rPr>
          <w:rFonts w:ascii="Times New Roman" w:hAnsi="Times New Roman" w:cs="Times New Roman"/>
          <w:sz w:val="24"/>
          <w:szCs w:val="24"/>
        </w:rPr>
        <w:t xml:space="preserve">2). </w:t>
      </w:r>
    </w:p>
    <w:p w14:paraId="69A1B842" w14:textId="52D412C2" w:rsidR="007B0FC2" w:rsidRPr="007B0FC2" w:rsidRDefault="00494C3D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 Смета для участия в закупочной процедуре на выполнение строительно-монтажных работ на сумму свыше 2 000 000 руб. без НДС. </w:t>
      </w:r>
    </w:p>
    <w:p w14:paraId="7C26BDD3" w14:textId="3BB7611F" w:rsidR="007B0FC2" w:rsidRPr="007B0FC2" w:rsidRDefault="00494C3D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Дополнительные критерии оценки претендента (приложение </w:t>
      </w:r>
      <w:r w:rsidR="00BA68D2">
        <w:rPr>
          <w:rFonts w:ascii="Times New Roman" w:hAnsi="Times New Roman" w:cs="Times New Roman"/>
          <w:sz w:val="24"/>
          <w:szCs w:val="24"/>
        </w:rPr>
        <w:t>№3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54D3F89" w14:textId="2E315F5E" w:rsidR="007B0FC2" w:rsidRPr="007B0FC2" w:rsidRDefault="00494C3D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Учредительные и иные документы юридического лица (заверенные копии): </w:t>
      </w:r>
    </w:p>
    <w:p w14:paraId="2F8B5C96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свидетельство о государственной регистрации (ОГРН); </w:t>
      </w:r>
    </w:p>
    <w:p w14:paraId="106BBD0A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выписка из ЕГРЮЛ, полученная не ранее 30 календарных дней до даты подачи Заявки; </w:t>
      </w:r>
    </w:p>
    <w:p w14:paraId="103FD43F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свидетельство о постановке на учет в налоговом органе (ИНН); </w:t>
      </w:r>
    </w:p>
    <w:p w14:paraId="7BBE1D6B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устав; </w:t>
      </w:r>
    </w:p>
    <w:p w14:paraId="477B9C57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документы, подтверждающие полномочия лица на заверение копий документов и подписание договора: </w:t>
      </w:r>
    </w:p>
    <w:p w14:paraId="6C2982DB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а) для лица, выполняющего функции исполнительного органа – решение / протокол об избрании исполнительного органа; </w:t>
      </w:r>
    </w:p>
    <w:p w14:paraId="0F8DEFD1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б) для лица, осуществляющего свои полномочия на основании доверенности, – доверенность. В случае если доверенность выдана в порядке передоверия, дополнительно предоставляются документы, подтверждающие полномочия всех лиц, выдавших доверенности в порядке передоверия; </w:t>
      </w:r>
    </w:p>
    <w:p w14:paraId="02DFE327" w14:textId="5335D9E6" w:rsid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 доверенность на право подписи, подтверждающая полномочия этого руководителя.</w:t>
      </w:r>
    </w:p>
    <w:p w14:paraId="725C588F" w14:textId="77777777" w:rsid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</w:p>
    <w:p w14:paraId="0D65C727" w14:textId="0BA14DFE" w:rsidR="007B0FC2" w:rsidRPr="007B0FC2" w:rsidRDefault="00494C3D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Правоустанавливающие документы индивидуального предпринимателя (заверенные копии): </w:t>
      </w:r>
    </w:p>
    <w:p w14:paraId="1495DA2B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свидетельство о государственной регистрации физического лица в качестве индивидуального предпринимателя; </w:t>
      </w:r>
    </w:p>
    <w:p w14:paraId="53DF6389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выписка из Единого государственного реестра индивидуальных предпринимателей (ЕГРИП), полученная не ранее чем за 30 дней до даты подачи Заявки; </w:t>
      </w:r>
    </w:p>
    <w:p w14:paraId="3BFA5649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свидетельство о постановке физического лица на учет в налоговом органе по месту жительства на территории РФ (ИНН); </w:t>
      </w:r>
    </w:p>
    <w:p w14:paraId="0DCD0E5B" w14:textId="77777777" w:rsidR="007B0FC2" w:rsidRP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  <w:r w:rsidRPr="007B0FC2">
        <w:rPr>
          <w:rFonts w:ascii="Times New Roman" w:hAnsi="Times New Roman" w:cs="Times New Roman"/>
          <w:sz w:val="24"/>
          <w:szCs w:val="24"/>
        </w:rPr>
        <w:t xml:space="preserve">– уведомление о применении ИП упрощенной системы налогообложения (в случае необходимости). </w:t>
      </w:r>
    </w:p>
    <w:p w14:paraId="0EAC78C0" w14:textId="2FDFC55D" w:rsidR="007B0FC2" w:rsidRPr="007B0FC2" w:rsidRDefault="00494C3D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 Выписка из Реестра членов СРО / лицензия / специальное разрешение для видов деятельности, осуществление которых возможно исключительно при наличии лицензии / 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</w:t>
      </w:r>
      <w:proofErr w:type="spellStart"/>
      <w:r w:rsidR="007B0FC2" w:rsidRPr="007B0FC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Федеральным законом от 04.05.2011 № 99-ФЗ «О лицензировании отдельных видов деятельности». </w:t>
      </w:r>
    </w:p>
    <w:p w14:paraId="09A1205D" w14:textId="492D4F2B" w:rsidR="007B0FC2" w:rsidRP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Иные документы, подтверждающие репутацию претендента (презентации, портфолио, членство в ассоциациях). </w:t>
      </w:r>
    </w:p>
    <w:p w14:paraId="0563559F" w14:textId="29B5492F" w:rsidR="007B0FC2" w:rsidRP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Бухгалтерская отчетность за предыдущий календарный год (форма 1 «Бухгалтерский баланс» и форма 2 «Отчет о финансовых результатах»), заверенная печатью и подписью уполномоченного лица, с подтверждением предоставления в налоговые органы (по запросу в случае отсутствия в общедоступных источниках информации (базах данных)). </w:t>
      </w:r>
    </w:p>
    <w:p w14:paraId="4ED87354" w14:textId="703581EE" w:rsidR="007B0FC2" w:rsidRP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Согласие претендента (составленное в свободной форме) на предоставление в случае признания победителем заверенных копий следующих документов: </w:t>
      </w:r>
    </w:p>
    <w:p w14:paraId="60CD2AB1" w14:textId="6E5F7B80" w:rsidR="007B0FC2" w:rsidRP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2067">
        <w:rPr>
          <w:rFonts w:ascii="Times New Roman" w:hAnsi="Times New Roman" w:cs="Times New Roman"/>
          <w:sz w:val="24"/>
          <w:szCs w:val="24"/>
        </w:rPr>
        <w:t>0.1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22067" w:rsidRPr="00822067">
        <w:rPr>
          <w:rFonts w:ascii="Times New Roman" w:hAnsi="Times New Roman" w:cs="Times New Roman"/>
          <w:sz w:val="24"/>
          <w:szCs w:val="24"/>
        </w:rPr>
        <w:t>31.01.2023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EBA596" w14:textId="1E694F6B" w:rsidR="007B0FC2" w:rsidRP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2067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Расчет по страховым взносам (титульный лист с подтверждением предоставления в налоговые органы) за последний отчетный период (квартал), предшествующий кварталу проведения конкурсной комиссии. </w:t>
      </w:r>
    </w:p>
    <w:p w14:paraId="5BBE676D" w14:textId="49188FA4" w:rsid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2067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B0FC2" w:rsidRPr="007B0FC2">
        <w:rPr>
          <w:rFonts w:ascii="Times New Roman" w:hAnsi="Times New Roman" w:cs="Times New Roman"/>
          <w:sz w:val="24"/>
          <w:szCs w:val="24"/>
        </w:rPr>
        <w:t>.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 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1E3138CB" w14:textId="77777777" w:rsid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</w:p>
    <w:p w14:paraId="615C8B4D" w14:textId="77777777" w:rsid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</w:p>
    <w:p w14:paraId="3658F4B8" w14:textId="77777777" w:rsidR="007B0FC2" w:rsidRDefault="007B0FC2" w:rsidP="007B0FC2">
      <w:pPr>
        <w:rPr>
          <w:rFonts w:ascii="Times New Roman" w:hAnsi="Times New Roman" w:cs="Times New Roman"/>
          <w:sz w:val="24"/>
          <w:szCs w:val="24"/>
        </w:rPr>
      </w:pPr>
    </w:p>
    <w:p w14:paraId="613A3014" w14:textId="3D2BF5A1" w:rsidR="007B0FC2" w:rsidRP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22067">
        <w:rPr>
          <w:rFonts w:ascii="Times New Roman" w:hAnsi="Times New Roman" w:cs="Times New Roman"/>
          <w:sz w:val="24"/>
          <w:szCs w:val="24"/>
        </w:rPr>
        <w:t>1</w:t>
      </w:r>
      <w:r w:rsidR="00494C3D">
        <w:rPr>
          <w:rFonts w:ascii="Times New Roman" w:hAnsi="Times New Roman" w:cs="Times New Roman"/>
          <w:sz w:val="24"/>
          <w:szCs w:val="24"/>
        </w:rPr>
        <w:t>.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 Согласие претендента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proofErr w:type="gramStart"/>
      <w:r w:rsidR="007B0FC2" w:rsidRPr="007B0F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="007B0FC2" w:rsidRPr="007B0FC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535B04" w14:textId="3A7E9D65" w:rsidR="007B0FC2" w:rsidRP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2067">
        <w:rPr>
          <w:rFonts w:ascii="Times New Roman" w:hAnsi="Times New Roman" w:cs="Times New Roman"/>
          <w:sz w:val="24"/>
          <w:szCs w:val="24"/>
        </w:rPr>
        <w:t>1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7B0FC2" w:rsidRPr="007B0FC2">
        <w:rPr>
          <w:rFonts w:ascii="Times New Roman" w:hAnsi="Times New Roman" w:cs="Times New Roman"/>
          <w:sz w:val="24"/>
          <w:szCs w:val="24"/>
        </w:rPr>
        <w:t xml:space="preserve">Налоговые декларации по НДС – за предшествующий календарный год и за все отчетные кварталы текущего года, по налогу на прибыль – за предшествующий календарный год, а также за последний отчетный квартал текущего года (титульный лист с 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 </w:t>
      </w:r>
      <w:proofErr w:type="gramEnd"/>
    </w:p>
    <w:p w14:paraId="68D76392" w14:textId="26DABA83" w:rsidR="007B0FC2" w:rsidRP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2067">
        <w:rPr>
          <w:rFonts w:ascii="Times New Roman" w:hAnsi="Times New Roman" w:cs="Times New Roman"/>
          <w:sz w:val="24"/>
          <w:szCs w:val="24"/>
        </w:rPr>
        <w:t>1</w:t>
      </w:r>
      <w:r w:rsidR="007B0FC2" w:rsidRPr="007B0FC2">
        <w:rPr>
          <w:rFonts w:ascii="Times New Roman" w:hAnsi="Times New Roman" w:cs="Times New Roman"/>
          <w:sz w:val="24"/>
          <w:szCs w:val="24"/>
        </w:rPr>
        <w:t xml:space="preserve">.2. Налоговая декларация по налогу, уплачиваемому в связи с применением упрощенной системы налогообложения за предшествующий календарный год (титульный лист с подтверждением представления в налоговые органы), – в случае применения специальных налоговых режимов. </w:t>
      </w:r>
    </w:p>
    <w:p w14:paraId="2A13BDF1" w14:textId="05B3C644" w:rsidR="007B0FC2" w:rsidRPr="007B0FC2" w:rsidRDefault="00E2453B" w:rsidP="007B0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22067">
        <w:rPr>
          <w:rFonts w:ascii="Times New Roman" w:hAnsi="Times New Roman" w:cs="Times New Roman"/>
          <w:sz w:val="24"/>
          <w:szCs w:val="24"/>
        </w:rPr>
        <w:t>2</w:t>
      </w:r>
      <w:r w:rsidR="007B0FC2" w:rsidRPr="007B0FC2">
        <w:rPr>
          <w:rFonts w:ascii="Times New Roman" w:hAnsi="Times New Roman" w:cs="Times New Roman"/>
          <w:sz w:val="24"/>
          <w:szCs w:val="24"/>
        </w:rPr>
        <w:t>. Согласие претендента (составленное в свободной форме) на предоставление по запросу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 книг продаж за периоды осуществления операций по договору</w:t>
      </w:r>
      <w:proofErr w:type="gramStart"/>
      <w:r w:rsidR="007B0FC2" w:rsidRPr="007B0FC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7B0FC2" w:rsidRPr="007B0F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4D952" w14:textId="77777777" w:rsidR="00BA68D2" w:rsidRDefault="00BA68D2" w:rsidP="007B0FC2">
      <w:pPr>
        <w:rPr>
          <w:rFonts w:ascii="Times New Roman" w:hAnsi="Times New Roman" w:cs="Times New Roman"/>
          <w:sz w:val="24"/>
          <w:szCs w:val="24"/>
        </w:rPr>
      </w:pPr>
    </w:p>
    <w:p w14:paraId="28E1FFBF" w14:textId="77777777" w:rsidR="00BA68D2" w:rsidRDefault="00BA68D2" w:rsidP="007B0FC2">
      <w:pPr>
        <w:rPr>
          <w:rFonts w:ascii="Times New Roman" w:hAnsi="Times New Roman" w:cs="Times New Roman"/>
          <w:sz w:val="24"/>
          <w:szCs w:val="24"/>
        </w:rPr>
      </w:pPr>
    </w:p>
    <w:p w14:paraId="58459569" w14:textId="720C1BA4" w:rsidR="007B0FC2" w:rsidRDefault="007B0FC2" w:rsidP="007B0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4D6A41D" w14:textId="263CCDB1" w:rsidR="007B0FC2" w:rsidRPr="00BA68D2" w:rsidRDefault="007B0FC2" w:rsidP="007B0FC2">
      <w:pPr>
        <w:spacing w:after="0"/>
        <w:rPr>
          <w:rFonts w:ascii="Times New Roman" w:hAnsi="Times New Roman" w:cs="Times New Roman"/>
        </w:rPr>
      </w:pPr>
      <w:r w:rsidRPr="00BA68D2">
        <w:rPr>
          <w:rFonts w:ascii="Times New Roman" w:hAnsi="Times New Roman" w:cs="Times New Roman"/>
          <w:vertAlign w:val="superscript"/>
        </w:rPr>
        <w:t>1</w:t>
      </w:r>
      <w:proofErr w:type="gramStart"/>
      <w:r w:rsidRPr="00BA68D2">
        <w:rPr>
          <w:rFonts w:ascii="Times New Roman" w:hAnsi="Times New Roman" w:cs="Times New Roman"/>
        </w:rPr>
        <w:t xml:space="preserve"> Н</w:t>
      </w:r>
      <w:proofErr w:type="gramEnd"/>
      <w:r w:rsidRPr="00BA68D2">
        <w:rPr>
          <w:rFonts w:ascii="Times New Roman" w:hAnsi="Times New Roman" w:cs="Times New Roman"/>
        </w:rPr>
        <w:t xml:space="preserve">е требуется предоставление документов в соответствии с пунктами </w:t>
      </w:r>
      <w:r w:rsidR="00822067">
        <w:rPr>
          <w:rFonts w:ascii="Times New Roman" w:hAnsi="Times New Roman" w:cs="Times New Roman"/>
        </w:rPr>
        <w:t>9</w:t>
      </w:r>
      <w:r w:rsidRPr="00BA68D2">
        <w:rPr>
          <w:rFonts w:ascii="Times New Roman" w:hAnsi="Times New Roman" w:cs="Times New Roman"/>
        </w:rPr>
        <w:t>–1</w:t>
      </w:r>
      <w:r w:rsidR="00822067">
        <w:rPr>
          <w:rFonts w:ascii="Times New Roman" w:hAnsi="Times New Roman" w:cs="Times New Roman"/>
        </w:rPr>
        <w:t>2</w:t>
      </w:r>
      <w:r w:rsidRPr="00BA68D2">
        <w:rPr>
          <w:rFonts w:ascii="Times New Roman" w:hAnsi="Times New Roman" w:cs="Times New Roman"/>
        </w:rPr>
        <w:t xml:space="preserve"> следующими претендентами: </w:t>
      </w:r>
    </w:p>
    <w:p w14:paraId="7962CB51" w14:textId="77777777" w:rsidR="007B0FC2" w:rsidRPr="00BA68D2" w:rsidRDefault="007B0FC2" w:rsidP="007B0FC2">
      <w:pPr>
        <w:spacing w:after="0"/>
        <w:rPr>
          <w:rFonts w:ascii="Times New Roman" w:hAnsi="Times New Roman" w:cs="Times New Roman"/>
        </w:rPr>
      </w:pPr>
      <w:r w:rsidRPr="00BA68D2">
        <w:rPr>
          <w:rFonts w:ascii="Times New Roman" w:hAnsi="Times New Roman" w:cs="Times New Roman"/>
        </w:rPr>
        <w:t>– организациями, в уставном капитале которых доля государс</w:t>
      </w:r>
      <w:bookmarkStart w:id="0" w:name="_GoBack"/>
      <w:bookmarkEnd w:id="0"/>
      <w:r w:rsidRPr="00BA68D2">
        <w:rPr>
          <w:rFonts w:ascii="Times New Roman" w:hAnsi="Times New Roman" w:cs="Times New Roman"/>
        </w:rPr>
        <w:t xml:space="preserve">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 </w:t>
      </w:r>
    </w:p>
    <w:p w14:paraId="5E1EDA03" w14:textId="77777777" w:rsidR="007B0FC2" w:rsidRPr="00BA68D2" w:rsidRDefault="007B0FC2" w:rsidP="007B0FC2">
      <w:pPr>
        <w:spacing w:after="0"/>
        <w:rPr>
          <w:rFonts w:ascii="Times New Roman" w:hAnsi="Times New Roman" w:cs="Times New Roman"/>
        </w:rPr>
      </w:pPr>
      <w:r w:rsidRPr="00BA68D2">
        <w:rPr>
          <w:rFonts w:ascii="Times New Roman" w:hAnsi="Times New Roman" w:cs="Times New Roman"/>
        </w:rPr>
        <w:t xml:space="preserve">– организациями, являющимися публично-правовыми обществами (имеющими организационно-правовую форму «ПАО»). </w:t>
      </w:r>
    </w:p>
    <w:p w14:paraId="609E7B08" w14:textId="279E96D1" w:rsidR="007B0FC2" w:rsidRPr="00BA68D2" w:rsidRDefault="007B0FC2" w:rsidP="007B0FC2">
      <w:pPr>
        <w:spacing w:after="0"/>
        <w:rPr>
          <w:rFonts w:ascii="Times New Roman" w:hAnsi="Times New Roman" w:cs="Times New Roman"/>
        </w:rPr>
      </w:pPr>
      <w:r w:rsidRPr="00BA68D2">
        <w:rPr>
          <w:rFonts w:ascii="Times New Roman" w:hAnsi="Times New Roman" w:cs="Times New Roman"/>
          <w:vertAlign w:val="superscript"/>
        </w:rPr>
        <w:t>2</w:t>
      </w:r>
      <w:proofErr w:type="gramStart"/>
      <w:r w:rsidRPr="00BA68D2">
        <w:rPr>
          <w:rFonts w:ascii="Times New Roman" w:hAnsi="Times New Roman" w:cs="Times New Roman"/>
        </w:rPr>
        <w:t xml:space="preserve"> Н</w:t>
      </w:r>
      <w:proofErr w:type="gramEnd"/>
      <w:r w:rsidRPr="00BA68D2">
        <w:rPr>
          <w:rFonts w:ascii="Times New Roman" w:hAnsi="Times New Roman" w:cs="Times New Roman"/>
        </w:rPr>
        <w:t>е требуется предоставление документов в соответствии с пунктами 1</w:t>
      </w:r>
      <w:r w:rsidR="00822067">
        <w:rPr>
          <w:rFonts w:ascii="Times New Roman" w:hAnsi="Times New Roman" w:cs="Times New Roman"/>
        </w:rPr>
        <w:t xml:space="preserve">1-12 </w:t>
      </w:r>
      <w:r w:rsidRPr="00BA68D2">
        <w:rPr>
          <w:rFonts w:ascii="Times New Roman" w:hAnsi="Times New Roman" w:cs="Times New Roman"/>
        </w:rPr>
        <w:t xml:space="preserve"> всеми претендентами, за исключением: </w:t>
      </w:r>
    </w:p>
    <w:p w14:paraId="3AE2C8DC" w14:textId="77777777" w:rsidR="007B0FC2" w:rsidRPr="00BA68D2" w:rsidRDefault="007B0FC2" w:rsidP="007B0FC2">
      <w:pPr>
        <w:spacing w:after="0"/>
        <w:rPr>
          <w:rFonts w:ascii="Times New Roman" w:hAnsi="Times New Roman" w:cs="Times New Roman"/>
        </w:rPr>
      </w:pPr>
      <w:r w:rsidRPr="00BA68D2">
        <w:rPr>
          <w:rFonts w:ascii="Times New Roman" w:hAnsi="Times New Roman" w:cs="Times New Roman"/>
        </w:rPr>
        <w:t xml:space="preserve">– поставщиков транспортных услуг (автомобильным транспортом), узлов и деталей для ремонта вагонов, строительно-монтажных работ; </w:t>
      </w:r>
    </w:p>
    <w:p w14:paraId="28CCAC55" w14:textId="011D1DE1" w:rsidR="002E3B64" w:rsidRPr="00BA68D2" w:rsidRDefault="007B0FC2" w:rsidP="00BA68D2">
      <w:pPr>
        <w:rPr>
          <w:rFonts w:ascii="Times New Roman" w:hAnsi="Times New Roman" w:cs="Times New Roman"/>
          <w:color w:val="000000" w:themeColor="text1"/>
        </w:rPr>
      </w:pPr>
      <w:r w:rsidRPr="00BA68D2">
        <w:rPr>
          <w:rFonts w:ascii="Times New Roman" w:hAnsi="Times New Roman" w:cs="Times New Roman"/>
        </w:rPr>
        <w:t xml:space="preserve">– иных поставщиков товаров (работ, услуг) на сумму закупки более 1 </w:t>
      </w:r>
      <w:proofErr w:type="gramStart"/>
      <w:r w:rsidRPr="00BA68D2">
        <w:rPr>
          <w:rFonts w:ascii="Times New Roman" w:hAnsi="Times New Roman" w:cs="Times New Roman"/>
        </w:rPr>
        <w:t>млн</w:t>
      </w:r>
      <w:proofErr w:type="gramEnd"/>
      <w:r w:rsidRPr="00BA68D2">
        <w:rPr>
          <w:rFonts w:ascii="Times New Roman" w:hAnsi="Times New Roman" w:cs="Times New Roman"/>
        </w:rPr>
        <w:t xml:space="preserve"> руб. (без НДС).  </w:t>
      </w:r>
    </w:p>
    <w:sectPr w:rsidR="002E3B64" w:rsidRPr="00BA68D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1D89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0399F" w14:textId="77777777" w:rsidR="007C4EB6" w:rsidRDefault="007C4EB6" w:rsidP="007B5F21">
      <w:pPr>
        <w:spacing w:after="0" w:line="240" w:lineRule="auto"/>
      </w:pPr>
      <w:r>
        <w:separator/>
      </w:r>
    </w:p>
  </w:endnote>
  <w:endnote w:type="continuationSeparator" w:id="0">
    <w:p w14:paraId="20EFCB72" w14:textId="77777777" w:rsidR="007C4EB6" w:rsidRDefault="007C4EB6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AF412" w14:textId="77777777" w:rsidR="007C4EB6" w:rsidRDefault="007C4EB6" w:rsidP="007B5F21">
      <w:pPr>
        <w:spacing w:after="0" w:line="240" w:lineRule="auto"/>
      </w:pPr>
      <w:r>
        <w:separator/>
      </w:r>
    </w:p>
  </w:footnote>
  <w:footnote w:type="continuationSeparator" w:id="0">
    <w:p w14:paraId="59AC9F75" w14:textId="77777777" w:rsidR="007C4EB6" w:rsidRDefault="007C4EB6" w:rsidP="007B5F2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ысолетина Жанна Александровна">
    <w15:presenceInfo w15:providerId="AD" w15:userId="S-1-5-21-2682035003-2660097419-3025903717-70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EF"/>
    <w:rsid w:val="00051911"/>
    <w:rsid w:val="000B3332"/>
    <w:rsid w:val="00113617"/>
    <w:rsid w:val="001361E7"/>
    <w:rsid w:val="00142819"/>
    <w:rsid w:val="001660DE"/>
    <w:rsid w:val="001A26C5"/>
    <w:rsid w:val="001E0502"/>
    <w:rsid w:val="00255656"/>
    <w:rsid w:val="00262095"/>
    <w:rsid w:val="002E3B64"/>
    <w:rsid w:val="00344427"/>
    <w:rsid w:val="003C0734"/>
    <w:rsid w:val="003C7273"/>
    <w:rsid w:val="00413AF1"/>
    <w:rsid w:val="00435A66"/>
    <w:rsid w:val="00494C3D"/>
    <w:rsid w:val="004B101E"/>
    <w:rsid w:val="004C12A0"/>
    <w:rsid w:val="005A55CD"/>
    <w:rsid w:val="005D5493"/>
    <w:rsid w:val="00662F36"/>
    <w:rsid w:val="0068422B"/>
    <w:rsid w:val="00687BEF"/>
    <w:rsid w:val="006A1E21"/>
    <w:rsid w:val="00703225"/>
    <w:rsid w:val="00707789"/>
    <w:rsid w:val="00713A59"/>
    <w:rsid w:val="007209D4"/>
    <w:rsid w:val="00735910"/>
    <w:rsid w:val="007B0FC2"/>
    <w:rsid w:val="007B5F21"/>
    <w:rsid w:val="007C4EB6"/>
    <w:rsid w:val="007D5201"/>
    <w:rsid w:val="00822067"/>
    <w:rsid w:val="008415E5"/>
    <w:rsid w:val="008A4201"/>
    <w:rsid w:val="008A496A"/>
    <w:rsid w:val="009069DE"/>
    <w:rsid w:val="00944CD4"/>
    <w:rsid w:val="009502BD"/>
    <w:rsid w:val="0097766D"/>
    <w:rsid w:val="0098524F"/>
    <w:rsid w:val="00997B23"/>
    <w:rsid w:val="009A65EF"/>
    <w:rsid w:val="009D2A3B"/>
    <w:rsid w:val="009E1AD7"/>
    <w:rsid w:val="009F6F1A"/>
    <w:rsid w:val="00A621EB"/>
    <w:rsid w:val="00A80C19"/>
    <w:rsid w:val="00AE747B"/>
    <w:rsid w:val="00B36315"/>
    <w:rsid w:val="00B4650F"/>
    <w:rsid w:val="00B53534"/>
    <w:rsid w:val="00BA68D2"/>
    <w:rsid w:val="00BC2C8B"/>
    <w:rsid w:val="00C43DCC"/>
    <w:rsid w:val="00C54EB8"/>
    <w:rsid w:val="00D0329D"/>
    <w:rsid w:val="00D2022C"/>
    <w:rsid w:val="00E14AD7"/>
    <w:rsid w:val="00E2453B"/>
    <w:rsid w:val="00E5489A"/>
    <w:rsid w:val="00F4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paragraph" w:customStyle="1" w:styleId="Default">
    <w:name w:val="Default"/>
    <w:rsid w:val="007B0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paragraph" w:customStyle="1" w:styleId="Default">
    <w:name w:val="Default"/>
    <w:rsid w:val="007B0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9D04-B389-4F3F-9DD7-77D26749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Гавриленко Евгений</cp:lastModifiedBy>
  <cp:revision>4</cp:revision>
  <dcterms:created xsi:type="dcterms:W3CDTF">2023-02-21T01:22:00Z</dcterms:created>
  <dcterms:modified xsi:type="dcterms:W3CDTF">2023-02-21T01:32:00Z</dcterms:modified>
</cp:coreProperties>
</file>