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7014BA4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Для резидентов:</w:t>
      </w:r>
    </w:p>
    <w:p w14:paraId="663A439A" w14:textId="77777777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86C1A48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1.2.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77777777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1.3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(приложение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к 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77777777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1.4.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77777777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77777777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1.7.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77777777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5D7AC3FA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3647B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31.03.2022.</w:t>
      </w:r>
    </w:p>
    <w:p w14:paraId="23224F1C" w14:textId="77777777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7777777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77777777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77777777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77777777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4DD0741D" w14:textId="77777777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1035E6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4904B6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Для нерезидентов:</w:t>
      </w:r>
    </w:p>
    <w:p w14:paraId="5146808D" w14:textId="77777777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2.1.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18BE712D" w14:textId="2ABC7EE4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5D08778E" w14:textId="77777777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2.3.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ретендента (приложение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к оферте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28DF62D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2.4.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аверенные копии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CE0C826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66B2A0D" w14:textId="77777777" w:rsidR="00403C82" w:rsidRPr="00344427" w:rsidRDefault="00403C82" w:rsidP="00403C82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</w:t>
      </w:r>
      <w:r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 xml:space="preserve"> правоспособность </w:t>
      </w:r>
      <w:r>
        <w:rPr>
          <w:rFonts w:ascii="Times New Roman" w:hAnsi="Times New Roman"/>
          <w:color w:val="000000" w:themeColor="text1"/>
          <w:sz w:val="24"/>
          <w:szCs w:val="24"/>
        </w:rPr>
        <w:t>претендента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 xml:space="preserve"> (в частности, свидетельство о регистрации, выписка из торгового реестра, сертификат об инкорпорации);</w:t>
      </w:r>
    </w:p>
    <w:p w14:paraId="0839232C" w14:textId="77777777" w:rsidR="00403C82" w:rsidRPr="00344427" w:rsidRDefault="00403C82" w:rsidP="00403C82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42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ab/>
        <w:t>документ, подтверждающ</w:t>
      </w:r>
      <w:r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постоянное местонахождение </w:t>
      </w:r>
      <w:r>
        <w:rPr>
          <w:rFonts w:ascii="Times New Roman" w:hAnsi="Times New Roman"/>
          <w:color w:val="000000" w:themeColor="text1"/>
          <w:sz w:val="24"/>
          <w:szCs w:val="24"/>
        </w:rPr>
        <w:t>претендента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 xml:space="preserve"> в иностранном государстве (справка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подтверждающая статус налогового резидента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 xml:space="preserve"> по форме, установленной внутренним законодательством такого иностранного государства, которая должна быть выдана и заверена компетентным органом соответствующего иностранного государства);</w:t>
      </w:r>
    </w:p>
    <w:p w14:paraId="1306F893" w14:textId="77777777" w:rsidR="00403C82" w:rsidRDefault="00403C82" w:rsidP="00403C82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полномочия и право подписи договора, перевод документа на русский язык, нотариальное заверение перевода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D7ACB9D" w14:textId="77777777" w:rsidR="00403C82" w:rsidRPr="00344427" w:rsidRDefault="00403C82" w:rsidP="00403C82">
      <w:pPr>
        <w:pStyle w:val="a4"/>
        <w:widowControl w:val="0"/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иностранного юридического лица на налоговый учет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>Российской Федерации (при необходимости такой постановки)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E1FFF5" w14:textId="77777777" w:rsidR="00403C82" w:rsidRPr="009A65EF" w:rsidRDefault="00403C82" w:rsidP="00403C82">
      <w:pPr>
        <w:pStyle w:val="a4"/>
        <w:widowControl w:val="0"/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427">
        <w:rPr>
          <w:rFonts w:ascii="Times New Roman" w:hAnsi="Times New Roman"/>
          <w:color w:val="000000" w:themeColor="text1"/>
          <w:sz w:val="24"/>
          <w:szCs w:val="24"/>
        </w:rPr>
        <w:t>При этом документы контрагента должны иметь апостиль, проставленный компетентным органом иностранного государства, за исключением случаев, когда международным договором между Российской Федераци</w:t>
      </w:r>
      <w:r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344427">
        <w:rPr>
          <w:rFonts w:ascii="Times New Roman" w:hAnsi="Times New Roman"/>
          <w:color w:val="000000" w:themeColor="text1"/>
          <w:sz w:val="24"/>
          <w:szCs w:val="24"/>
        </w:rPr>
        <w:t xml:space="preserve"> и таким государством отменена или упрощена данная процедура или документ полностью освобожден от необходимости легализации.</w:t>
      </w:r>
    </w:p>
    <w:p w14:paraId="0B251D25" w14:textId="77777777" w:rsidR="00403C82" w:rsidRPr="00344427" w:rsidRDefault="00403C82" w:rsidP="00403C82">
      <w:pPr>
        <w:pStyle w:val="a4"/>
        <w:widowControl w:val="0"/>
        <w:tabs>
          <w:tab w:val="left" w:pos="0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4427">
        <w:rPr>
          <w:rFonts w:ascii="Times New Roman" w:hAnsi="Times New Roman"/>
          <w:color w:val="000000" w:themeColor="text1"/>
          <w:sz w:val="24"/>
          <w:szCs w:val="24"/>
        </w:rPr>
        <w:t>В случае если документы контрагента составлены на иностранном языке, предоставляется также перевод на русский язык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9DBBE54" w14:textId="77777777" w:rsidR="00403C82" w:rsidRDefault="00403C82" w:rsidP="00403C82">
      <w:pPr>
        <w:pStyle w:val="a4"/>
        <w:widowControl w:val="0"/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496A">
        <w:rPr>
          <w:rFonts w:ascii="Times New Roman" w:hAnsi="Times New Roman"/>
          <w:color w:val="000000" w:themeColor="text1"/>
          <w:sz w:val="24"/>
          <w:szCs w:val="24"/>
        </w:rPr>
        <w:t>Лицензия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A496A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A496A">
        <w:rPr>
          <w:rFonts w:ascii="Times New Roman" w:hAnsi="Times New Roman"/>
          <w:color w:val="000000" w:themeColor="text1"/>
          <w:sz w:val="24"/>
          <w:szCs w:val="24"/>
        </w:rPr>
        <w:t>специальное разрешение для видов деятельности, осуществление которых возможно исключительно при наличии лицензии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A496A">
        <w:rPr>
          <w:rFonts w:ascii="Times New Roman" w:hAnsi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8A496A">
        <w:rPr>
          <w:rFonts w:ascii="Times New Roman" w:hAnsi="Times New Roman"/>
          <w:color w:val="000000" w:themeColor="text1"/>
          <w:sz w:val="24"/>
          <w:szCs w:val="24"/>
        </w:rPr>
        <w:t>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Федеральным законом от 04.05.2011 № 99-ФЗ «О лицензировании отдельных видов деятельности».</w:t>
      </w:r>
    </w:p>
    <w:p w14:paraId="6E216498" w14:textId="77777777" w:rsidR="00403C82" w:rsidRPr="009A65EF" w:rsidRDefault="00403C82" w:rsidP="00403C82">
      <w:pPr>
        <w:pStyle w:val="a4"/>
        <w:widowControl w:val="0"/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(портфолио, членство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ассоциациях, лицензии, специальные разрешения, документы, подтверждающие права на объекты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др.).</w:t>
      </w:r>
    </w:p>
    <w:p w14:paraId="1DF0F9C2" w14:textId="77777777" w:rsidR="009A65EF" w:rsidRPr="009A65EF" w:rsidRDefault="009A65EF" w:rsidP="00403C82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0D82" w14:textId="77777777" w:rsidR="005D7102" w:rsidRDefault="005D7102" w:rsidP="007A55E1">
      <w:pPr>
        <w:spacing w:after="0" w:line="240" w:lineRule="auto"/>
      </w:pPr>
      <w:r>
        <w:separator/>
      </w:r>
    </w:p>
  </w:endnote>
  <w:endnote w:type="continuationSeparator" w:id="0">
    <w:p w14:paraId="7772AFF7" w14:textId="77777777" w:rsidR="005D7102" w:rsidRDefault="005D7102" w:rsidP="007A55E1">
      <w:pPr>
        <w:spacing w:after="0" w:line="240" w:lineRule="auto"/>
      </w:pPr>
      <w:r>
        <w:continuationSeparator/>
      </w:r>
    </w:p>
  </w:endnote>
  <w:endnote w:id="1">
    <w:p w14:paraId="121D1162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документов в соответствии с пунктами 1.7–1.10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документов в соответствии с пунктами 1.9, 1.10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E937" w14:textId="77777777" w:rsidR="005D7102" w:rsidRDefault="005D7102" w:rsidP="007A55E1">
      <w:pPr>
        <w:spacing w:after="0" w:line="240" w:lineRule="auto"/>
      </w:pPr>
      <w:r>
        <w:separator/>
      </w:r>
    </w:p>
  </w:footnote>
  <w:footnote w:type="continuationSeparator" w:id="0">
    <w:p w14:paraId="3F075F04" w14:textId="77777777" w:rsidR="005D7102" w:rsidRDefault="005D7102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0B37C1"/>
    <w:rsid w:val="0015634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7B1"/>
    <w:rsid w:val="00364AAE"/>
    <w:rsid w:val="00387C45"/>
    <w:rsid w:val="003A2C4C"/>
    <w:rsid w:val="003C7273"/>
    <w:rsid w:val="00403C8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7102"/>
    <w:rsid w:val="0061692E"/>
    <w:rsid w:val="00646E66"/>
    <w:rsid w:val="006A1E21"/>
    <w:rsid w:val="006B5EC2"/>
    <w:rsid w:val="006E3D25"/>
    <w:rsid w:val="006E5BE4"/>
    <w:rsid w:val="006F2B8E"/>
    <w:rsid w:val="007068F7"/>
    <w:rsid w:val="00713A59"/>
    <w:rsid w:val="007209D4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43797"/>
    <w:rsid w:val="00A65D5D"/>
    <w:rsid w:val="00A7424E"/>
    <w:rsid w:val="00A9304E"/>
    <w:rsid w:val="00AC4F4F"/>
    <w:rsid w:val="00AF7838"/>
    <w:rsid w:val="00B649D6"/>
    <w:rsid w:val="00BA56EB"/>
    <w:rsid w:val="00BD05D9"/>
    <w:rsid w:val="00BE44A8"/>
    <w:rsid w:val="00C25C02"/>
    <w:rsid w:val="00C51630"/>
    <w:rsid w:val="00C93659"/>
    <w:rsid w:val="00CB7A77"/>
    <w:rsid w:val="00CD22EF"/>
    <w:rsid w:val="00CD3287"/>
    <w:rsid w:val="00CE1598"/>
    <w:rsid w:val="00CF4DA1"/>
    <w:rsid w:val="00D96B4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F11A0"/>
    <w:rsid w:val="00EF6673"/>
    <w:rsid w:val="00F10632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11</cp:revision>
  <cp:lastPrinted>2021-06-25T10:04:00Z</cp:lastPrinted>
  <dcterms:created xsi:type="dcterms:W3CDTF">2019-03-11T10:26:00Z</dcterms:created>
  <dcterms:modified xsi:type="dcterms:W3CDTF">2022-04-18T12:37:00Z</dcterms:modified>
</cp:coreProperties>
</file>