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98BF2BB" w14:textId="1B1C95E0" w:rsidR="00973C48" w:rsidRPr="004D4BBF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D4BBF">
        <w:rPr>
          <w:rFonts w:ascii="Times New Roman" w:hAnsi="Times New Roman"/>
          <w:bCs/>
          <w:iCs/>
          <w:sz w:val="24"/>
          <w:szCs w:val="24"/>
        </w:rPr>
        <w:t>«</w:t>
      </w:r>
      <w:r w:rsidR="00F75FC7">
        <w:rPr>
          <w:rFonts w:ascii="Times New Roman" w:hAnsi="Times New Roman"/>
          <w:sz w:val="24"/>
          <w:szCs w:val="24"/>
        </w:rPr>
        <w:t>Поставк</w:t>
      </w:r>
      <w:r w:rsidR="00F75FC7">
        <w:rPr>
          <w:rFonts w:ascii="Times New Roman" w:hAnsi="Times New Roman"/>
          <w:sz w:val="24"/>
          <w:szCs w:val="24"/>
        </w:rPr>
        <w:t>у</w:t>
      </w:r>
      <w:r w:rsidR="00F75FC7">
        <w:rPr>
          <w:rFonts w:ascii="Times New Roman" w:hAnsi="Times New Roman"/>
          <w:sz w:val="24"/>
          <w:szCs w:val="24"/>
        </w:rPr>
        <w:t xml:space="preserve"> комплекса монтажа буксового узла на колесные пары</w:t>
      </w:r>
      <w:r w:rsidRPr="004D4BBF">
        <w:rPr>
          <w:rFonts w:ascii="Times New Roman" w:hAnsi="Times New Roman"/>
          <w:bCs/>
          <w:iCs/>
          <w:sz w:val="24"/>
          <w:szCs w:val="24"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4BBF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5FC7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F71-19FB-4BFB-A28D-25D040E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 Валериевна</cp:lastModifiedBy>
  <cp:revision>12</cp:revision>
  <cp:lastPrinted>2015-08-25T06:19:00Z</cp:lastPrinted>
  <dcterms:created xsi:type="dcterms:W3CDTF">2020-11-03T06:30:00Z</dcterms:created>
  <dcterms:modified xsi:type="dcterms:W3CDTF">2022-07-11T09:35:00Z</dcterms:modified>
</cp:coreProperties>
</file>